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textAlignment w:val="center"/>
        <w:rPr>
          <w:rFonts w:hint="default" w:ascii="宋体" w:hAnsi="宋体" w:eastAsia="宋体" w:cs="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  <w:t>张家界旅游集团股份有限公司就业见习基地岗位明细表</w:t>
      </w:r>
    </w:p>
    <w:tbl>
      <w:tblPr>
        <w:tblStyle w:val="3"/>
        <w:tblW w:w="1529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7"/>
        <w:gridCol w:w="1740"/>
        <w:gridCol w:w="930"/>
        <w:gridCol w:w="5476"/>
        <w:gridCol w:w="1410"/>
        <w:gridCol w:w="2940"/>
        <w:gridCol w:w="23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见习岗位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岗位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5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见习期限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见习待遇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见习地址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景区环保车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调度员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4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1.安全和服务意识强，具备应急处理能力；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2.交通运输、旅游管理等相关专业优先。</w:t>
            </w:r>
          </w:p>
        </w:tc>
        <w:tc>
          <w:tcPr>
            <w:tcW w:w="14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3至12个月</w:t>
            </w:r>
          </w:p>
        </w:tc>
        <w:tc>
          <w:tcPr>
            <w:tcW w:w="29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1.生活补助2000-3000元/月；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2.购买意外伤害险；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3.提供免费食宿。</w:t>
            </w:r>
          </w:p>
        </w:tc>
        <w:tc>
          <w:tcPr>
            <w:tcW w:w="23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武陵源核心景区、武陵源城景专线调度点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厨房勤杂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4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3至12个月</w:t>
            </w:r>
          </w:p>
        </w:tc>
        <w:tc>
          <w:tcPr>
            <w:tcW w:w="29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1.生活补助2000-2800元/月；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2.购买意外伤害险；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3.提供免费食宿。</w:t>
            </w:r>
          </w:p>
        </w:tc>
        <w:tc>
          <w:tcPr>
            <w:tcW w:w="23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武陵源核心景区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宝峰湖讲解员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4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1.普通话标准，持导游证优先；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2.音乐表演、旅游管理、汉语言等相关专业优先。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3至12个月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1.生活补助2500-3600元/月；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2.购买意外伤害险；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3.提供免费食宿。</w:t>
            </w:r>
          </w:p>
        </w:tc>
        <w:tc>
          <w:tcPr>
            <w:tcW w:w="238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武陵源区宝峰湖景区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宝峰湖山歌手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4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音乐表演等相关专业优先。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3至12个月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1.生活补助2500-3600元/月；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2.购买意外伤害险；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3.提供免费食宿。</w:t>
            </w:r>
          </w:p>
        </w:tc>
        <w:tc>
          <w:tcPr>
            <w:tcW w:w="238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宝峰湖调度员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1.安全意识强，具备车辆调度、统筹协调及应急处理能力；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2.交通、旅游管理相关专业优先。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3至12个月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1.生活补助2000-2800元/月；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2.购买意外伤害险；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3.提供免费食宿。</w:t>
            </w:r>
          </w:p>
        </w:tc>
        <w:tc>
          <w:tcPr>
            <w:tcW w:w="238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宝峰湖验票员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普通话标准，服务意识强，工作细致严谨。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3至12个月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1.生活补助2000-2800元/月；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2.购买意外伤害险；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3.提供免费食宿。</w:t>
            </w:r>
          </w:p>
        </w:tc>
        <w:tc>
          <w:tcPr>
            <w:tcW w:w="238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宝峰湖安全员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身体素质好，安全意识强，会游泳，懂水上救生知识。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3至12个月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1.生活补助2000-2800元/月；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2.购买意外伤害险；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3.提供免费食宿。</w:t>
            </w:r>
          </w:p>
        </w:tc>
        <w:tc>
          <w:tcPr>
            <w:tcW w:w="238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索道检票员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普通话标准，服务意识强，负责检票与秩序维护。</w:t>
            </w:r>
            <w:bookmarkStart w:id="0" w:name="_GoBack"/>
            <w:bookmarkEnd w:id="0"/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3至12个月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1.生活补助2000-2800元/月；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2.购买意外伤害险；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3.提供免费食宿。</w:t>
            </w:r>
          </w:p>
        </w:tc>
        <w:tc>
          <w:tcPr>
            <w:tcW w:w="238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张家界市武陵源区中湖乡野鸡铺村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索道导乘员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普通话标准，服务意识强，负责安全引导与秩序维护。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3至12个月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1.生活补助2000-2800元/月；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2.购买意外伤害险；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3.提供免费食宿。</w:t>
            </w:r>
          </w:p>
        </w:tc>
        <w:tc>
          <w:tcPr>
            <w:tcW w:w="238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观光电车导乘员及电车驾驶员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1.安全意识强；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2.旅游管理、车辆工程、机电一体化等相关专业优先。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3至12个月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1.生活补助2000-2800元/月；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2.购买意外伤害险；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3.提供免费食宿。</w:t>
            </w:r>
          </w:p>
        </w:tc>
        <w:tc>
          <w:tcPr>
            <w:tcW w:w="23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武陵源核心景区十里画廊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酒店楼层服务员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3至12个月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1.生活补助2000-2200元/月；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2.购买意外伤害险；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3.提供免费食宿。</w:t>
            </w:r>
          </w:p>
        </w:tc>
        <w:tc>
          <w:tcPr>
            <w:tcW w:w="238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张家界市永定区三角坪145号（张家界国际大酒店内）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酒店前台接待员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熟练电脑操作；具备英语或韩语沟通能力优先。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3至12个月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1.生活补助2000-2400元/月；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2.购买意外伤害险；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3.提供免费食宿。</w:t>
            </w:r>
          </w:p>
        </w:tc>
        <w:tc>
          <w:tcPr>
            <w:tcW w:w="238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rPr>
          <w:rFonts w:hint="eastAsia" w:eastAsiaTheme="minorEastAsia"/>
          <w:lang w:eastAsia="zh-CN"/>
        </w:rPr>
      </w:pPr>
    </w:p>
    <w:sectPr>
      <w:pgSz w:w="16838" w:h="11906" w:orient="landscape"/>
      <w:pgMar w:top="720" w:right="720" w:bottom="0" w:left="720" w:header="851" w:footer="992" w:gutter="0"/>
      <w:paperSrc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kxMWI1NTU5ZDVhN2FmNzhlNTEwYzc1YTI0ZWViMGMifQ=="/>
  </w:docVars>
  <w:rsids>
    <w:rsidRoot w:val="1E8A5208"/>
    <w:rsid w:val="017F4258"/>
    <w:rsid w:val="03FA7913"/>
    <w:rsid w:val="06714D0B"/>
    <w:rsid w:val="07A8579E"/>
    <w:rsid w:val="07DE1B77"/>
    <w:rsid w:val="094F6556"/>
    <w:rsid w:val="0B1D41C8"/>
    <w:rsid w:val="102644BB"/>
    <w:rsid w:val="1506223E"/>
    <w:rsid w:val="19541816"/>
    <w:rsid w:val="19A71998"/>
    <w:rsid w:val="19DA781D"/>
    <w:rsid w:val="1A9A08B1"/>
    <w:rsid w:val="1E8A5208"/>
    <w:rsid w:val="1FA9397F"/>
    <w:rsid w:val="2107693C"/>
    <w:rsid w:val="219647E7"/>
    <w:rsid w:val="23BD4DE6"/>
    <w:rsid w:val="25CF31BC"/>
    <w:rsid w:val="2A072AA8"/>
    <w:rsid w:val="2B752C9E"/>
    <w:rsid w:val="2BE05E9E"/>
    <w:rsid w:val="2C544841"/>
    <w:rsid w:val="2C5632CC"/>
    <w:rsid w:val="2E942653"/>
    <w:rsid w:val="31AE7611"/>
    <w:rsid w:val="3201709B"/>
    <w:rsid w:val="353230FE"/>
    <w:rsid w:val="38CF2591"/>
    <w:rsid w:val="3AC577F8"/>
    <w:rsid w:val="3CD97263"/>
    <w:rsid w:val="40827192"/>
    <w:rsid w:val="40896772"/>
    <w:rsid w:val="41951BE3"/>
    <w:rsid w:val="45213D81"/>
    <w:rsid w:val="46402BF6"/>
    <w:rsid w:val="493F33BB"/>
    <w:rsid w:val="4CB229E2"/>
    <w:rsid w:val="4ECD1DD8"/>
    <w:rsid w:val="52A1019F"/>
    <w:rsid w:val="52DB707F"/>
    <w:rsid w:val="55A17F30"/>
    <w:rsid w:val="58777FBB"/>
    <w:rsid w:val="5B8F160F"/>
    <w:rsid w:val="670E43C2"/>
    <w:rsid w:val="69CF4224"/>
    <w:rsid w:val="6DF0526F"/>
    <w:rsid w:val="6F5D19D4"/>
    <w:rsid w:val="6FB86119"/>
    <w:rsid w:val="744D3D5F"/>
    <w:rsid w:val="778857AA"/>
    <w:rsid w:val="78AF520D"/>
    <w:rsid w:val="79872B48"/>
    <w:rsid w:val="7D735C4E"/>
    <w:rsid w:val="7DD7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31"/>
      <w:szCs w:val="31"/>
      <w:lang w:val="en-US" w:eastAsia="en-US" w:bidi="ar-SA"/>
    </w:rPr>
  </w:style>
  <w:style w:type="table" w:customStyle="1" w:styleId="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2276</Words>
  <Characters>2534</Characters>
  <Lines>0</Lines>
  <Paragraphs>0</Paragraphs>
  <TotalTime>34</TotalTime>
  <ScaleCrop>false</ScaleCrop>
  <LinksUpToDate>false</LinksUpToDate>
  <CharactersWithSpaces>2548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2026-05-19T03:43:00Z</dcterms:created>
  <dc:creator>李在思</dc:creator>
  <cp:lastModifiedBy>zjjcx</cp:lastModifiedBy>
  <dcterms:modified xsi:type="dcterms:W3CDTF">2026-06-03T07:35:51Z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00CFADBC0C464850925EE5CD10FB23A7_13</vt:lpwstr>
  </property>
  <property fmtid="{D5CDD505-2E9C-101B-9397-08002B2CF9AE}" pid="4" name="KSOTemplateDocerSaveRecord">
    <vt:lpwstr>eyJoZGlkIjoiYjliZjY4MWIzMjMzNDdiZGY5YmRlODE2YzZjNTdjNDQiLCJ1c2VySWQiOiIyMTAzODgxMDcifQ==</vt:lpwstr>
  </property>
</Properties>
</file>